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FA8A6" w14:textId="77777777" w:rsidR="00BB0674" w:rsidRDefault="00BB0674" w:rsidP="00BB0674">
      <w:pPr>
        <w:jc w:val="center"/>
        <w:rPr>
          <w:rFonts w:ascii="Times New Roman" w:hAnsi="Times New Roman" w:cs="Times New Roman"/>
          <w:sz w:val="28"/>
          <w:szCs w:val="28"/>
        </w:rPr>
      </w:pPr>
      <w:r w:rsidRPr="004A4DE5">
        <w:rPr>
          <w:rFonts w:ascii="Times New Roman" w:hAnsi="Times New Roman" w:cs="Times New Roman"/>
          <w:sz w:val="28"/>
          <w:szCs w:val="28"/>
        </w:rPr>
        <w:t>ВСЕРОССИЙСКАЯ ОЛИМПИАДА ШКОЛЬНИКОВ ПО ОБЩЕСТВОЗНАНИЮ МУНИЦИПАЛЬНАЯ/РЕГИОНАЛЬНАЯ ПРЕДМЕТНО-МЕТОДИЧЕСКАЯ КОМИССИЯ</w:t>
      </w:r>
    </w:p>
    <w:p w14:paraId="30D5BD6D" w14:textId="77777777" w:rsidR="00BB0674" w:rsidRDefault="00BB0674" w:rsidP="00BB0674">
      <w:pPr>
        <w:jc w:val="center"/>
        <w:rPr>
          <w:rFonts w:ascii="Times New Roman" w:hAnsi="Times New Roman" w:cs="Times New Roman"/>
          <w:sz w:val="28"/>
          <w:szCs w:val="28"/>
        </w:rPr>
      </w:pPr>
    </w:p>
    <w:p w14:paraId="12D0BF44" w14:textId="77777777" w:rsidR="00BB0674" w:rsidRDefault="00BB0674" w:rsidP="00BB0674">
      <w:pPr>
        <w:jc w:val="center"/>
        <w:rPr>
          <w:rFonts w:ascii="Times New Roman" w:hAnsi="Times New Roman" w:cs="Times New Roman"/>
          <w:sz w:val="28"/>
          <w:szCs w:val="28"/>
        </w:rPr>
      </w:pPr>
    </w:p>
    <w:p w14:paraId="6D463DCF" w14:textId="77777777" w:rsidR="00BB0674" w:rsidRDefault="00BB0674" w:rsidP="00BB0674">
      <w:pPr>
        <w:jc w:val="center"/>
        <w:rPr>
          <w:rFonts w:ascii="Times New Roman" w:hAnsi="Times New Roman" w:cs="Times New Roman"/>
          <w:sz w:val="28"/>
          <w:szCs w:val="28"/>
        </w:rPr>
      </w:pPr>
    </w:p>
    <w:p w14:paraId="3ABE318D" w14:textId="77777777" w:rsidR="00BB0674" w:rsidRDefault="00BB0674" w:rsidP="00BB0674">
      <w:pPr>
        <w:jc w:val="center"/>
        <w:rPr>
          <w:rFonts w:ascii="Times New Roman" w:hAnsi="Times New Roman" w:cs="Times New Roman"/>
          <w:sz w:val="28"/>
          <w:szCs w:val="28"/>
        </w:rPr>
      </w:pPr>
    </w:p>
    <w:p w14:paraId="2D7FB1BC" w14:textId="77777777" w:rsidR="00BB0674" w:rsidRDefault="00BB0674" w:rsidP="00BB0674">
      <w:pPr>
        <w:jc w:val="center"/>
        <w:rPr>
          <w:rFonts w:ascii="Times New Roman" w:hAnsi="Times New Roman" w:cs="Times New Roman"/>
          <w:sz w:val="28"/>
          <w:szCs w:val="28"/>
        </w:rPr>
      </w:pPr>
    </w:p>
    <w:p w14:paraId="16D24607" w14:textId="77777777" w:rsidR="00BB0674" w:rsidRDefault="00BB0674" w:rsidP="00BB0674">
      <w:pPr>
        <w:jc w:val="center"/>
        <w:rPr>
          <w:rFonts w:ascii="Times New Roman" w:hAnsi="Times New Roman" w:cs="Times New Roman"/>
          <w:sz w:val="28"/>
          <w:szCs w:val="28"/>
        </w:rPr>
      </w:pPr>
    </w:p>
    <w:p w14:paraId="1BD52E05" w14:textId="77777777" w:rsidR="00BB0674" w:rsidRDefault="00BB0674" w:rsidP="00BB0674">
      <w:pPr>
        <w:jc w:val="center"/>
        <w:rPr>
          <w:rFonts w:ascii="Times New Roman" w:hAnsi="Times New Roman" w:cs="Times New Roman"/>
          <w:sz w:val="28"/>
          <w:szCs w:val="28"/>
        </w:rPr>
      </w:pPr>
    </w:p>
    <w:p w14:paraId="5C53477D" w14:textId="77777777" w:rsidR="00BB0674" w:rsidRPr="004A4DE5" w:rsidRDefault="00BB0674" w:rsidP="00BB0674">
      <w:pPr>
        <w:jc w:val="center"/>
        <w:rPr>
          <w:rFonts w:ascii="Times New Roman" w:hAnsi="Times New Roman" w:cs="Times New Roman"/>
          <w:b/>
          <w:bCs/>
          <w:sz w:val="28"/>
          <w:szCs w:val="28"/>
        </w:rPr>
      </w:pPr>
      <w:r w:rsidRPr="004A4DE5">
        <w:rPr>
          <w:rFonts w:ascii="Times New Roman" w:hAnsi="Times New Roman" w:cs="Times New Roman"/>
          <w:b/>
          <w:bCs/>
          <w:sz w:val="28"/>
          <w:szCs w:val="28"/>
        </w:rPr>
        <w:t xml:space="preserve">КРИТЕРИИ И МЕТОДИКА ОЦЕНИВАНИЯ ВЫПОЛНЕННЫХ ОЛИМПИАДНЫХ ЗАДАНИЙ </w:t>
      </w:r>
      <w:r>
        <w:rPr>
          <w:rFonts w:ascii="Times New Roman" w:hAnsi="Times New Roman" w:cs="Times New Roman"/>
          <w:b/>
          <w:bCs/>
          <w:sz w:val="28"/>
          <w:szCs w:val="28"/>
        </w:rPr>
        <w:t>ВТО</w:t>
      </w:r>
      <w:r w:rsidRPr="004A4DE5">
        <w:rPr>
          <w:rFonts w:ascii="Times New Roman" w:hAnsi="Times New Roman" w:cs="Times New Roman"/>
          <w:b/>
          <w:bCs/>
          <w:sz w:val="28"/>
          <w:szCs w:val="28"/>
        </w:rPr>
        <w:t xml:space="preserve">РОГО ТУРА МУНИЦИПАЛЬНОГО ЭТАПА </w:t>
      </w:r>
    </w:p>
    <w:p w14:paraId="01EA5FCE" w14:textId="77777777" w:rsidR="00BB0674" w:rsidRPr="004A4DE5" w:rsidRDefault="00BB0674" w:rsidP="00BB0674">
      <w:pPr>
        <w:jc w:val="center"/>
        <w:rPr>
          <w:rFonts w:ascii="Times New Roman" w:hAnsi="Times New Roman" w:cs="Times New Roman"/>
          <w:b/>
          <w:bCs/>
          <w:sz w:val="28"/>
          <w:szCs w:val="28"/>
        </w:rPr>
      </w:pPr>
      <w:r w:rsidRPr="004A4DE5">
        <w:rPr>
          <w:rFonts w:ascii="Times New Roman" w:hAnsi="Times New Roman" w:cs="Times New Roman"/>
          <w:b/>
          <w:bCs/>
          <w:sz w:val="28"/>
          <w:szCs w:val="28"/>
        </w:rPr>
        <w:t>(9-11 классы)</w:t>
      </w:r>
    </w:p>
    <w:p w14:paraId="176A09B3" w14:textId="77777777" w:rsidR="00BB0674" w:rsidRPr="004A4DE5" w:rsidRDefault="00BB0674" w:rsidP="00BB0674">
      <w:pPr>
        <w:jc w:val="center"/>
        <w:rPr>
          <w:rFonts w:ascii="Times New Roman" w:hAnsi="Times New Roman" w:cs="Times New Roman"/>
          <w:b/>
          <w:bCs/>
          <w:sz w:val="28"/>
          <w:szCs w:val="28"/>
        </w:rPr>
      </w:pPr>
      <w:r w:rsidRPr="004A4DE5">
        <w:rPr>
          <w:rFonts w:ascii="Times New Roman" w:hAnsi="Times New Roman" w:cs="Times New Roman"/>
          <w:b/>
          <w:bCs/>
          <w:sz w:val="28"/>
          <w:szCs w:val="28"/>
        </w:rPr>
        <w:t xml:space="preserve"> Всероссийской олимпиады школьников по обществознанию</w:t>
      </w:r>
    </w:p>
    <w:p w14:paraId="5A02E3C8" w14:textId="635D4ADD" w:rsidR="00BB0674" w:rsidRDefault="00BB0674" w:rsidP="00BB0674">
      <w:pPr>
        <w:jc w:val="center"/>
        <w:rPr>
          <w:rFonts w:ascii="Times New Roman" w:hAnsi="Times New Roman" w:cs="Times New Roman"/>
          <w:b/>
          <w:bCs/>
          <w:sz w:val="28"/>
          <w:szCs w:val="28"/>
        </w:rPr>
      </w:pPr>
      <w:r w:rsidRPr="004A4DE5">
        <w:rPr>
          <w:rFonts w:ascii="Times New Roman" w:hAnsi="Times New Roman" w:cs="Times New Roman"/>
          <w:b/>
          <w:bCs/>
          <w:sz w:val="28"/>
          <w:szCs w:val="28"/>
        </w:rPr>
        <w:t xml:space="preserve"> 202</w:t>
      </w:r>
      <w:r w:rsidR="00F62D5F">
        <w:rPr>
          <w:rFonts w:ascii="Times New Roman" w:hAnsi="Times New Roman" w:cs="Times New Roman"/>
          <w:b/>
          <w:bCs/>
          <w:sz w:val="28"/>
          <w:szCs w:val="28"/>
        </w:rPr>
        <w:t>5</w:t>
      </w:r>
      <w:r w:rsidRPr="004A4DE5">
        <w:rPr>
          <w:rFonts w:ascii="Times New Roman" w:hAnsi="Times New Roman" w:cs="Times New Roman"/>
          <w:b/>
          <w:bCs/>
          <w:sz w:val="28"/>
          <w:szCs w:val="28"/>
        </w:rPr>
        <w:t>/202</w:t>
      </w:r>
      <w:r w:rsidR="00F62D5F">
        <w:rPr>
          <w:rFonts w:ascii="Times New Roman" w:hAnsi="Times New Roman" w:cs="Times New Roman"/>
          <w:b/>
          <w:bCs/>
          <w:sz w:val="28"/>
          <w:szCs w:val="28"/>
        </w:rPr>
        <w:t>6</w:t>
      </w:r>
      <w:r w:rsidRPr="004A4DE5">
        <w:rPr>
          <w:rFonts w:ascii="Times New Roman" w:hAnsi="Times New Roman" w:cs="Times New Roman"/>
          <w:b/>
          <w:bCs/>
          <w:sz w:val="28"/>
          <w:szCs w:val="28"/>
        </w:rPr>
        <w:t xml:space="preserve"> учебный год</w:t>
      </w:r>
    </w:p>
    <w:p w14:paraId="3BE952A3" w14:textId="77777777" w:rsidR="00BB0674" w:rsidRDefault="00BB0674" w:rsidP="00BB0674">
      <w:pPr>
        <w:jc w:val="center"/>
        <w:rPr>
          <w:rFonts w:ascii="Times New Roman" w:hAnsi="Times New Roman" w:cs="Times New Roman"/>
          <w:b/>
          <w:bCs/>
          <w:sz w:val="28"/>
          <w:szCs w:val="28"/>
        </w:rPr>
      </w:pPr>
    </w:p>
    <w:p w14:paraId="01140F09" w14:textId="77777777" w:rsidR="00BB0674" w:rsidRDefault="00BB0674" w:rsidP="00BB0674">
      <w:pPr>
        <w:jc w:val="center"/>
        <w:rPr>
          <w:rFonts w:ascii="Times New Roman" w:hAnsi="Times New Roman" w:cs="Times New Roman"/>
          <w:b/>
          <w:bCs/>
          <w:sz w:val="28"/>
          <w:szCs w:val="28"/>
        </w:rPr>
      </w:pPr>
    </w:p>
    <w:p w14:paraId="79917B3F" w14:textId="77777777" w:rsidR="00BB0674" w:rsidRDefault="00BB0674" w:rsidP="00BB0674">
      <w:pPr>
        <w:jc w:val="center"/>
        <w:rPr>
          <w:rFonts w:ascii="Times New Roman" w:hAnsi="Times New Roman" w:cs="Times New Roman"/>
          <w:b/>
          <w:bCs/>
          <w:sz w:val="28"/>
          <w:szCs w:val="28"/>
        </w:rPr>
      </w:pPr>
    </w:p>
    <w:p w14:paraId="5D321BD1" w14:textId="77777777" w:rsidR="00BB0674" w:rsidRDefault="00BB0674" w:rsidP="00BB0674">
      <w:pPr>
        <w:jc w:val="center"/>
        <w:rPr>
          <w:rFonts w:ascii="Times New Roman" w:hAnsi="Times New Roman" w:cs="Times New Roman"/>
          <w:b/>
          <w:bCs/>
          <w:sz w:val="28"/>
          <w:szCs w:val="28"/>
        </w:rPr>
      </w:pPr>
    </w:p>
    <w:p w14:paraId="666216F0" w14:textId="77777777" w:rsidR="00BB0674" w:rsidRDefault="00BB0674" w:rsidP="00BB0674">
      <w:pPr>
        <w:jc w:val="center"/>
        <w:rPr>
          <w:rFonts w:ascii="Times New Roman" w:hAnsi="Times New Roman" w:cs="Times New Roman"/>
          <w:b/>
          <w:bCs/>
          <w:sz w:val="28"/>
          <w:szCs w:val="28"/>
        </w:rPr>
      </w:pPr>
    </w:p>
    <w:p w14:paraId="5C16D23F" w14:textId="77777777" w:rsidR="00BB0674" w:rsidRDefault="00BB0674" w:rsidP="00BB0674">
      <w:pPr>
        <w:jc w:val="center"/>
        <w:rPr>
          <w:rFonts w:ascii="Times New Roman" w:hAnsi="Times New Roman" w:cs="Times New Roman"/>
          <w:b/>
          <w:bCs/>
          <w:sz w:val="28"/>
          <w:szCs w:val="28"/>
        </w:rPr>
      </w:pPr>
    </w:p>
    <w:p w14:paraId="728CABA7" w14:textId="77777777" w:rsidR="00BB0674" w:rsidRDefault="00BB0674" w:rsidP="00BB0674">
      <w:pPr>
        <w:jc w:val="center"/>
        <w:rPr>
          <w:rFonts w:ascii="Times New Roman" w:hAnsi="Times New Roman" w:cs="Times New Roman"/>
          <w:b/>
          <w:bCs/>
          <w:sz w:val="28"/>
          <w:szCs w:val="28"/>
        </w:rPr>
      </w:pPr>
    </w:p>
    <w:p w14:paraId="19A20DAC" w14:textId="77777777" w:rsidR="00BB0674" w:rsidRDefault="00BB0674" w:rsidP="00BB0674">
      <w:pPr>
        <w:jc w:val="center"/>
        <w:rPr>
          <w:rFonts w:ascii="Times New Roman" w:hAnsi="Times New Roman" w:cs="Times New Roman"/>
          <w:b/>
          <w:bCs/>
          <w:sz w:val="28"/>
          <w:szCs w:val="28"/>
        </w:rPr>
      </w:pPr>
    </w:p>
    <w:p w14:paraId="78F33774" w14:textId="77777777" w:rsidR="00BB0674" w:rsidRDefault="00BB0674" w:rsidP="00BB0674">
      <w:pPr>
        <w:jc w:val="center"/>
        <w:rPr>
          <w:rFonts w:ascii="Times New Roman" w:hAnsi="Times New Roman" w:cs="Times New Roman"/>
          <w:b/>
          <w:bCs/>
          <w:sz w:val="28"/>
          <w:szCs w:val="28"/>
        </w:rPr>
      </w:pPr>
    </w:p>
    <w:p w14:paraId="25A35148" w14:textId="77777777" w:rsidR="00BB0674" w:rsidRDefault="00BB0674" w:rsidP="00BB0674">
      <w:pPr>
        <w:jc w:val="center"/>
        <w:rPr>
          <w:rFonts w:ascii="Times New Roman" w:hAnsi="Times New Roman" w:cs="Times New Roman"/>
          <w:b/>
          <w:bCs/>
          <w:sz w:val="28"/>
          <w:szCs w:val="28"/>
        </w:rPr>
      </w:pPr>
    </w:p>
    <w:p w14:paraId="0571FF9E" w14:textId="77777777" w:rsidR="00BB0674" w:rsidRDefault="00BB0674" w:rsidP="00BB0674">
      <w:pPr>
        <w:jc w:val="center"/>
        <w:rPr>
          <w:rFonts w:ascii="Times New Roman" w:hAnsi="Times New Roman" w:cs="Times New Roman"/>
          <w:b/>
          <w:bCs/>
          <w:sz w:val="28"/>
          <w:szCs w:val="28"/>
        </w:rPr>
      </w:pPr>
    </w:p>
    <w:p w14:paraId="0167F651" w14:textId="77777777" w:rsidR="00BB0674" w:rsidRDefault="00BB0674" w:rsidP="00BB0674">
      <w:pPr>
        <w:jc w:val="center"/>
        <w:rPr>
          <w:rFonts w:ascii="Times New Roman" w:hAnsi="Times New Roman" w:cs="Times New Roman"/>
          <w:b/>
          <w:bCs/>
          <w:sz w:val="28"/>
          <w:szCs w:val="28"/>
        </w:rPr>
      </w:pPr>
    </w:p>
    <w:p w14:paraId="0C613175" w14:textId="77777777" w:rsidR="00BB0674" w:rsidRDefault="00BB0674" w:rsidP="00BB0674">
      <w:pPr>
        <w:jc w:val="center"/>
        <w:rPr>
          <w:rFonts w:ascii="Times New Roman" w:hAnsi="Times New Roman" w:cs="Times New Roman"/>
          <w:b/>
          <w:bCs/>
          <w:sz w:val="28"/>
          <w:szCs w:val="28"/>
        </w:rPr>
      </w:pPr>
    </w:p>
    <w:p w14:paraId="07B3198B" w14:textId="6CFEEF89" w:rsidR="00BB0674" w:rsidRDefault="00BB0674" w:rsidP="00BB0674">
      <w:pPr>
        <w:jc w:val="center"/>
        <w:rPr>
          <w:rFonts w:ascii="Times New Roman" w:hAnsi="Times New Roman" w:cs="Times New Roman"/>
          <w:b/>
          <w:bCs/>
          <w:sz w:val="28"/>
          <w:szCs w:val="28"/>
        </w:rPr>
      </w:pPr>
      <w:r>
        <w:rPr>
          <w:rFonts w:ascii="Times New Roman" w:hAnsi="Times New Roman" w:cs="Times New Roman"/>
          <w:b/>
          <w:bCs/>
          <w:sz w:val="28"/>
          <w:szCs w:val="28"/>
        </w:rPr>
        <w:t>Калининград 202</w:t>
      </w:r>
      <w:r w:rsidR="00F62D5F">
        <w:rPr>
          <w:rFonts w:ascii="Times New Roman" w:hAnsi="Times New Roman" w:cs="Times New Roman"/>
          <w:b/>
          <w:bCs/>
          <w:sz w:val="28"/>
          <w:szCs w:val="28"/>
        </w:rPr>
        <w:t>5</w:t>
      </w:r>
    </w:p>
    <w:p w14:paraId="358C49D4" w14:textId="0625C8D9" w:rsidR="00B02617" w:rsidRPr="00B02617" w:rsidRDefault="00B02617" w:rsidP="0024242D">
      <w:pPr>
        <w:ind w:firstLine="708"/>
        <w:jc w:val="both"/>
        <w:rPr>
          <w:rFonts w:ascii="Times New Roman" w:hAnsi="Times New Roman"/>
          <w:sz w:val="28"/>
          <w:szCs w:val="28"/>
        </w:rPr>
      </w:pPr>
      <w:r>
        <w:rPr>
          <w:rFonts w:ascii="Times New Roman" w:hAnsi="Times New Roman"/>
          <w:sz w:val="28"/>
          <w:szCs w:val="28"/>
        </w:rPr>
        <w:lastRenderedPageBreak/>
        <w:t>Оценка за второй тур складывается из ответов на вопросы к предложенному тексту и не может превышать 22 баллов (100 балов после перевода в 100-балльный рейтинг)</w:t>
      </w:r>
    </w:p>
    <w:p w14:paraId="0058DE40" w14:textId="5ADEEF39" w:rsidR="000C5F6E" w:rsidRDefault="0024242D" w:rsidP="0024242D">
      <w:pPr>
        <w:ind w:firstLine="708"/>
        <w:jc w:val="both"/>
        <w:rPr>
          <w:rFonts w:ascii="Times New Roman" w:hAnsi="Times New Roman"/>
          <w:i/>
          <w:iCs/>
          <w:sz w:val="28"/>
          <w:szCs w:val="28"/>
        </w:rPr>
      </w:pPr>
      <w:r>
        <w:rPr>
          <w:rFonts w:ascii="Times New Roman" w:hAnsi="Times New Roman"/>
          <w:i/>
          <w:iCs/>
          <w:sz w:val="28"/>
          <w:szCs w:val="28"/>
        </w:rPr>
        <w:t>Источник: Больц Н. Размышления о неравенстве. Ан</w:t>
      </w:r>
      <w:bookmarkStart w:id="0" w:name="_Hlk180408222"/>
      <w:r w:rsidR="000C5F6E">
        <w:rPr>
          <w:rFonts w:ascii="Times New Roman" w:hAnsi="Times New Roman"/>
          <w:i/>
          <w:iCs/>
          <w:sz w:val="28"/>
          <w:szCs w:val="28"/>
        </w:rPr>
        <w:t>ти-Руссо. М: Изд. Дом ВШЭ, 2019. С. 12-15.</w:t>
      </w:r>
    </w:p>
    <w:p w14:paraId="7405EA0A" w14:textId="3DF3CBBC" w:rsidR="00EA3287" w:rsidRDefault="00EA3287" w:rsidP="000C5F6E">
      <w:pPr>
        <w:pStyle w:val="a3"/>
        <w:numPr>
          <w:ilvl w:val="0"/>
          <w:numId w:val="1"/>
        </w:numPr>
        <w:jc w:val="both"/>
        <w:rPr>
          <w:rFonts w:ascii="Times New Roman" w:hAnsi="Times New Roman"/>
          <w:b/>
          <w:bCs/>
          <w:sz w:val="28"/>
          <w:szCs w:val="28"/>
        </w:rPr>
      </w:pPr>
      <w:r w:rsidRPr="000C5F6E">
        <w:rPr>
          <w:rFonts w:ascii="Times New Roman" w:hAnsi="Times New Roman"/>
          <w:b/>
          <w:bCs/>
          <w:sz w:val="28"/>
          <w:szCs w:val="28"/>
        </w:rPr>
        <w:t>Автор рассуждает о равенстве и неравенстве, постоянно сталкивая два этих понятия. Как можно было бы охарактеризовать то равенство, которое по мнению автора рождает реальное неравенство? Какое название ему можно было бы предложить?</w:t>
      </w:r>
    </w:p>
    <w:p w14:paraId="4CDBB626" w14:textId="642F65EB" w:rsidR="000C5F6E" w:rsidRPr="000C5F6E" w:rsidRDefault="000C5F6E" w:rsidP="000C5F6E">
      <w:pPr>
        <w:pStyle w:val="a3"/>
        <w:ind w:left="1068"/>
        <w:jc w:val="both"/>
        <w:rPr>
          <w:rFonts w:ascii="Times New Roman" w:hAnsi="Times New Roman"/>
          <w:i/>
          <w:iCs/>
          <w:sz w:val="28"/>
          <w:szCs w:val="28"/>
        </w:rPr>
      </w:pPr>
      <w:r>
        <w:rPr>
          <w:rFonts w:ascii="Times New Roman" w:hAnsi="Times New Roman"/>
          <w:i/>
          <w:iCs/>
          <w:sz w:val="28"/>
          <w:szCs w:val="28"/>
        </w:rPr>
        <w:t>Такое равенство можно охарактеризовать как формально-юридическое (формально-правовое) – 2 балла. Оно предполагает абсолютное равенство всех перед законом, с равными возможностями богатеть, занимать более высокий социальный статус, продвигаться в политической иерархии (до 2 баллов). За позицию 1 максимум – 4 балла.</w:t>
      </w:r>
    </w:p>
    <w:p w14:paraId="21F07E9E" w14:textId="0965CB5B" w:rsidR="00EA3287" w:rsidRDefault="00EA3287" w:rsidP="00EA3287">
      <w:pPr>
        <w:pStyle w:val="a3"/>
        <w:numPr>
          <w:ilvl w:val="0"/>
          <w:numId w:val="1"/>
        </w:numPr>
        <w:jc w:val="both"/>
        <w:rPr>
          <w:rFonts w:ascii="Times New Roman" w:hAnsi="Times New Roman"/>
          <w:b/>
          <w:bCs/>
          <w:sz w:val="28"/>
          <w:szCs w:val="28"/>
        </w:rPr>
      </w:pPr>
      <w:r>
        <w:rPr>
          <w:rFonts w:ascii="Times New Roman" w:hAnsi="Times New Roman"/>
          <w:b/>
          <w:bCs/>
          <w:sz w:val="28"/>
          <w:szCs w:val="28"/>
        </w:rPr>
        <w:t xml:space="preserve">Согласны ли Вы с авторской мыслью о том, что </w:t>
      </w:r>
      <w:r w:rsidRPr="006121C2">
        <w:rPr>
          <w:rFonts w:ascii="Times New Roman" w:hAnsi="Times New Roman"/>
          <w:b/>
          <w:bCs/>
          <w:sz w:val="28"/>
          <w:szCs w:val="28"/>
        </w:rPr>
        <w:t>«Равенство перед законом не исключает неравенства, оно не допускает произвола»</w:t>
      </w:r>
      <w:r>
        <w:rPr>
          <w:rFonts w:ascii="Times New Roman" w:hAnsi="Times New Roman"/>
          <w:b/>
          <w:bCs/>
          <w:sz w:val="28"/>
          <w:szCs w:val="28"/>
        </w:rPr>
        <w:t>? Приведите по два аргумента, подтверждающие и опровергающие авторскую мысль.</w:t>
      </w:r>
    </w:p>
    <w:p w14:paraId="21371383" w14:textId="49905C56" w:rsidR="000C5F6E" w:rsidRDefault="000C5F6E" w:rsidP="000C5F6E">
      <w:pPr>
        <w:pStyle w:val="a3"/>
        <w:ind w:left="1068"/>
        <w:jc w:val="both"/>
        <w:rPr>
          <w:rFonts w:ascii="Times New Roman" w:hAnsi="Times New Roman"/>
          <w:i/>
          <w:iCs/>
          <w:sz w:val="28"/>
          <w:szCs w:val="28"/>
        </w:rPr>
      </w:pPr>
      <w:r>
        <w:rPr>
          <w:rFonts w:ascii="Times New Roman" w:hAnsi="Times New Roman"/>
          <w:i/>
          <w:iCs/>
          <w:sz w:val="28"/>
          <w:szCs w:val="28"/>
        </w:rPr>
        <w:t xml:space="preserve">Участник вправе дать любой ответ («да» или нет»), т.к. оцениваются именно аргументы. Возможные аргументы для согласия: 1) </w:t>
      </w:r>
      <w:r w:rsidR="00FC3BBB">
        <w:rPr>
          <w:rFonts w:ascii="Times New Roman" w:hAnsi="Times New Roman"/>
          <w:i/>
          <w:iCs/>
          <w:sz w:val="28"/>
          <w:szCs w:val="28"/>
        </w:rPr>
        <w:t>равенство перед законом означает равные права в возможности себя реализовать и добиться большего; 2) у отдельных индивидов не должно быть особых возможностей, чтобы добиваться успеха, обходя закон или используя свое особое положение. Возможные аргументы «против»: 1) равенство перед законом не всегда обеспечивает равенство для тех, кто назначен контролировать эти законы; 2) заявления о равенстве со стороны тех, кто уже добился успеха и обладает большими благами, могут звучать цинично по отношению к людям, по разной причине оказавшимся на нижних ступенях социальной лестницы.</w:t>
      </w:r>
    </w:p>
    <w:p w14:paraId="4233366B" w14:textId="56AC229F" w:rsidR="00FC3BBB" w:rsidRPr="000C5F6E" w:rsidRDefault="00FC3BBB" w:rsidP="000C5F6E">
      <w:pPr>
        <w:pStyle w:val="a3"/>
        <w:ind w:left="1068"/>
        <w:jc w:val="both"/>
        <w:rPr>
          <w:rFonts w:ascii="Times New Roman" w:hAnsi="Times New Roman"/>
          <w:i/>
          <w:iCs/>
          <w:sz w:val="28"/>
          <w:szCs w:val="28"/>
        </w:rPr>
      </w:pPr>
      <w:r>
        <w:rPr>
          <w:rFonts w:ascii="Times New Roman" w:hAnsi="Times New Roman"/>
          <w:i/>
          <w:iCs/>
          <w:sz w:val="28"/>
          <w:szCs w:val="28"/>
        </w:rPr>
        <w:t>По 1 баллу за каждый аргумент, максимум за позицию 2 – 4 балла.</w:t>
      </w:r>
    </w:p>
    <w:p w14:paraId="223625FA" w14:textId="24B91E15" w:rsidR="00EA3287" w:rsidRDefault="00EA3287" w:rsidP="00EA3287">
      <w:pPr>
        <w:pStyle w:val="a3"/>
        <w:numPr>
          <w:ilvl w:val="0"/>
          <w:numId w:val="1"/>
        </w:numPr>
        <w:jc w:val="both"/>
        <w:rPr>
          <w:rFonts w:ascii="Times New Roman" w:hAnsi="Times New Roman"/>
          <w:b/>
          <w:bCs/>
          <w:sz w:val="28"/>
          <w:szCs w:val="28"/>
        </w:rPr>
      </w:pPr>
      <w:r>
        <w:rPr>
          <w:rFonts w:ascii="Times New Roman" w:hAnsi="Times New Roman"/>
          <w:b/>
          <w:bCs/>
          <w:sz w:val="28"/>
          <w:szCs w:val="28"/>
        </w:rPr>
        <w:t>Подтвердите двумя историческими примерами идею автора о том, что «</w:t>
      </w:r>
      <w:r w:rsidRPr="006121C2">
        <w:rPr>
          <w:rFonts w:ascii="Times New Roman" w:hAnsi="Times New Roman"/>
          <w:b/>
          <w:bCs/>
          <w:sz w:val="28"/>
          <w:szCs w:val="28"/>
        </w:rPr>
        <w:t>Материальное неравенство несправедливо только тогда, когда оно является результатом осознанного распределения»</w:t>
      </w:r>
      <w:r w:rsidRPr="00887F2E">
        <w:rPr>
          <w:rFonts w:ascii="Times New Roman" w:hAnsi="Times New Roman"/>
          <w:sz w:val="28"/>
          <w:szCs w:val="28"/>
        </w:rPr>
        <w:t>.</w:t>
      </w:r>
      <w:r>
        <w:rPr>
          <w:rFonts w:ascii="Times New Roman" w:hAnsi="Times New Roman"/>
          <w:sz w:val="28"/>
          <w:szCs w:val="28"/>
        </w:rPr>
        <w:t xml:space="preserve"> </w:t>
      </w:r>
      <w:r w:rsidRPr="006121C2">
        <w:rPr>
          <w:rFonts w:ascii="Times New Roman" w:hAnsi="Times New Roman"/>
          <w:b/>
          <w:bCs/>
          <w:sz w:val="28"/>
          <w:szCs w:val="28"/>
        </w:rPr>
        <w:t>Поясните, при каких обстоятельствах тогда материальное неравенство могло бы считаться справедливым?</w:t>
      </w:r>
    </w:p>
    <w:p w14:paraId="6CC3C9D1" w14:textId="4FABC1C5" w:rsidR="00FC3BBB" w:rsidRPr="00FC3BBB" w:rsidRDefault="00FC3BBB" w:rsidP="00FC3BBB">
      <w:pPr>
        <w:pStyle w:val="a3"/>
        <w:ind w:left="1068"/>
        <w:jc w:val="both"/>
        <w:rPr>
          <w:rFonts w:ascii="Times New Roman" w:hAnsi="Times New Roman"/>
          <w:i/>
          <w:iCs/>
          <w:sz w:val="28"/>
          <w:szCs w:val="28"/>
        </w:rPr>
      </w:pPr>
      <w:r>
        <w:rPr>
          <w:rFonts w:ascii="Times New Roman" w:hAnsi="Times New Roman"/>
          <w:i/>
          <w:iCs/>
          <w:sz w:val="28"/>
          <w:szCs w:val="28"/>
        </w:rPr>
        <w:t xml:space="preserve">Могут быть приведены следующие примеры: 1) в древневосточном кастовом обществе (например, индийском) существовали жесткие разграничения в отношении возможности потреблять те или иные </w:t>
      </w:r>
      <w:r>
        <w:rPr>
          <w:rFonts w:ascii="Times New Roman" w:hAnsi="Times New Roman"/>
          <w:i/>
          <w:iCs/>
          <w:sz w:val="28"/>
          <w:szCs w:val="28"/>
        </w:rPr>
        <w:lastRenderedPageBreak/>
        <w:t>блага, в зависимости от происхождения; 2) в советской партноменклатуре существовали закрытые распределители, где продавались качественные товары по твердым государственным ценам, куда доступ для большинства советских граждан был закрыт. И то, и другое, следует считать несправедливым</w:t>
      </w:r>
      <w:r w:rsidR="00CD6DBE">
        <w:rPr>
          <w:rFonts w:ascii="Times New Roman" w:hAnsi="Times New Roman"/>
          <w:i/>
          <w:iCs/>
          <w:sz w:val="28"/>
          <w:szCs w:val="28"/>
        </w:rPr>
        <w:t xml:space="preserve">. По 1 баллу за корректный пример. Материальное неравенство можно считать справедливым, если человек добился высокого благосостояния своими действиями (например, в советскую эпоху одной из самых высокооплачиваемых профессий были летчики-испытатели) – 1 балл, приведение примера не принципиально, но вполне допустимо. Максимум за позицию 3 – 3 балла. </w:t>
      </w:r>
    </w:p>
    <w:p w14:paraId="125BB29A" w14:textId="0B3579B6" w:rsidR="00EA3287" w:rsidRDefault="00EA3287" w:rsidP="00EA3287">
      <w:pPr>
        <w:pStyle w:val="a3"/>
        <w:numPr>
          <w:ilvl w:val="0"/>
          <w:numId w:val="1"/>
        </w:numPr>
        <w:jc w:val="both"/>
        <w:rPr>
          <w:rFonts w:ascii="Times New Roman" w:hAnsi="Times New Roman"/>
          <w:b/>
          <w:bCs/>
          <w:sz w:val="28"/>
          <w:szCs w:val="28"/>
        </w:rPr>
      </w:pPr>
      <w:r>
        <w:rPr>
          <w:rFonts w:ascii="Times New Roman" w:hAnsi="Times New Roman"/>
          <w:b/>
          <w:bCs/>
          <w:sz w:val="28"/>
          <w:szCs w:val="28"/>
        </w:rPr>
        <w:t>Можно ли считать автора сторонником сохранения жесткой социальной иерархии (в противоположность идеалу достижения всеобщего равенства)? Поясните свой ответ. Если да, какой по Вашему мнению, эта иерархия могла бы быть? Если нет, то почему он видит в ней единственное средство для людей отличиться от других?</w:t>
      </w:r>
    </w:p>
    <w:p w14:paraId="1D8AF81C" w14:textId="16AE47A1" w:rsidR="00CD6DBE" w:rsidRDefault="00CD6DBE" w:rsidP="00CD6DBE">
      <w:pPr>
        <w:pStyle w:val="a3"/>
        <w:ind w:left="1068"/>
        <w:jc w:val="both"/>
        <w:rPr>
          <w:rFonts w:ascii="Times New Roman" w:hAnsi="Times New Roman"/>
          <w:i/>
          <w:iCs/>
          <w:sz w:val="28"/>
          <w:szCs w:val="28"/>
        </w:rPr>
      </w:pPr>
      <w:r>
        <w:rPr>
          <w:rFonts w:ascii="Times New Roman" w:hAnsi="Times New Roman"/>
          <w:i/>
          <w:iCs/>
          <w:sz w:val="28"/>
          <w:szCs w:val="28"/>
        </w:rPr>
        <w:t>В случае ответа «да». В современном западном обществе присутствует нарастание «левацких» тенденций, при которых предполагается, что людям (в том числе мигрантам) надо предоставить базовый безусловный доход, социальное жилье, и прочие блага, которые, в конечном счете оплачивают те, кто эти блага заработал себе сам. Такого автор, похоже, категорически не желает</w:t>
      </w:r>
      <w:r w:rsidR="006824B5">
        <w:rPr>
          <w:rFonts w:ascii="Times New Roman" w:hAnsi="Times New Roman"/>
          <w:i/>
          <w:iCs/>
          <w:sz w:val="28"/>
          <w:szCs w:val="28"/>
        </w:rPr>
        <w:t xml:space="preserve"> -</w:t>
      </w:r>
      <w:r>
        <w:rPr>
          <w:rFonts w:ascii="Times New Roman" w:hAnsi="Times New Roman"/>
          <w:i/>
          <w:iCs/>
          <w:sz w:val="28"/>
          <w:szCs w:val="28"/>
        </w:rPr>
        <w:t xml:space="preserve"> 1 балл. </w:t>
      </w:r>
      <w:r w:rsidR="006824B5">
        <w:rPr>
          <w:rFonts w:ascii="Times New Roman" w:hAnsi="Times New Roman"/>
          <w:i/>
          <w:iCs/>
          <w:sz w:val="28"/>
          <w:szCs w:val="28"/>
        </w:rPr>
        <w:t>Иерархия могла бы быть выстроена по уровню образования, размеру уплачиваемых налогов, участия в общественной деятельности, которая бы официально фиксировалась – 1 балл.</w:t>
      </w:r>
    </w:p>
    <w:p w14:paraId="36FE9E4A" w14:textId="3D81B9CC" w:rsidR="006824B5" w:rsidRDefault="006824B5" w:rsidP="00CD6DBE">
      <w:pPr>
        <w:pStyle w:val="a3"/>
        <w:ind w:left="1068"/>
        <w:jc w:val="both"/>
        <w:rPr>
          <w:rFonts w:ascii="Times New Roman" w:hAnsi="Times New Roman"/>
          <w:i/>
          <w:iCs/>
          <w:sz w:val="28"/>
          <w:szCs w:val="28"/>
        </w:rPr>
      </w:pPr>
      <w:r>
        <w:rPr>
          <w:rFonts w:ascii="Times New Roman" w:hAnsi="Times New Roman"/>
          <w:i/>
          <w:iCs/>
          <w:sz w:val="28"/>
          <w:szCs w:val="28"/>
        </w:rPr>
        <w:t>В случае ответа «нет». У автора есть определенные опасения, что закрепление «права на неравенство» может привести к его формальному оформлению, и тогда юридическое равенство начнет исчезать – 1 балл. Для автора безусловно важна свобода личности, в понятие которой входит возможность отличиться от других, не быть такими как все – 1 балл.</w:t>
      </w:r>
    </w:p>
    <w:p w14:paraId="34C18B25" w14:textId="7577198B" w:rsidR="006824B5" w:rsidRPr="00CD6DBE" w:rsidRDefault="006824B5" w:rsidP="00CD6DBE">
      <w:pPr>
        <w:pStyle w:val="a3"/>
        <w:ind w:left="1068"/>
        <w:jc w:val="both"/>
        <w:rPr>
          <w:rFonts w:ascii="Times New Roman" w:hAnsi="Times New Roman"/>
          <w:i/>
          <w:iCs/>
          <w:sz w:val="28"/>
          <w:szCs w:val="28"/>
        </w:rPr>
      </w:pPr>
      <w:r>
        <w:rPr>
          <w:rFonts w:ascii="Times New Roman" w:hAnsi="Times New Roman"/>
          <w:i/>
          <w:iCs/>
          <w:sz w:val="28"/>
          <w:szCs w:val="28"/>
        </w:rPr>
        <w:t>Максимум за позицию 4 – 2 балла. Если определенной защищаемой позиции у участника нет (с одной стороны, с другой стороны), позиция не оценивается.</w:t>
      </w:r>
    </w:p>
    <w:p w14:paraId="62DF7C0F" w14:textId="0FC32308" w:rsidR="00EA3287" w:rsidRDefault="00EA3287" w:rsidP="00EA3287">
      <w:pPr>
        <w:pStyle w:val="a3"/>
        <w:numPr>
          <w:ilvl w:val="0"/>
          <w:numId w:val="1"/>
        </w:numPr>
        <w:jc w:val="both"/>
        <w:rPr>
          <w:rFonts w:ascii="Times New Roman" w:hAnsi="Times New Roman"/>
          <w:b/>
          <w:bCs/>
          <w:sz w:val="28"/>
          <w:szCs w:val="28"/>
        </w:rPr>
      </w:pPr>
      <w:r>
        <w:rPr>
          <w:rFonts w:ascii="Times New Roman" w:hAnsi="Times New Roman"/>
          <w:b/>
          <w:bCs/>
          <w:sz w:val="28"/>
          <w:szCs w:val="28"/>
        </w:rPr>
        <w:t xml:space="preserve">Из текста очевидно, что автор принадлежит к Западной цивилизации, хотя и сознает огромное количество ею порожденных проблем, например установку на потребление. Российские традиционные ценности категорически отрицают приверженность росту потребления. Различаются ли подход </w:t>
      </w:r>
      <w:r>
        <w:rPr>
          <w:rFonts w:ascii="Times New Roman" w:hAnsi="Times New Roman"/>
          <w:b/>
          <w:bCs/>
          <w:sz w:val="28"/>
          <w:szCs w:val="28"/>
        </w:rPr>
        <w:lastRenderedPageBreak/>
        <w:t>автора к этой проблеме и наш традиционный взгляд на нее? Если да, то в чем?</w:t>
      </w:r>
    </w:p>
    <w:p w14:paraId="4C23AD31" w14:textId="153C5F26" w:rsidR="007A673E" w:rsidRDefault="007A673E" w:rsidP="007A673E">
      <w:pPr>
        <w:pStyle w:val="a3"/>
        <w:ind w:left="1068"/>
        <w:jc w:val="both"/>
        <w:rPr>
          <w:rFonts w:ascii="Times New Roman" w:hAnsi="Times New Roman"/>
          <w:i/>
          <w:iCs/>
          <w:sz w:val="28"/>
          <w:szCs w:val="28"/>
        </w:rPr>
      </w:pPr>
      <w:r>
        <w:rPr>
          <w:rFonts w:ascii="Times New Roman" w:hAnsi="Times New Roman"/>
          <w:i/>
          <w:iCs/>
          <w:sz w:val="28"/>
          <w:szCs w:val="28"/>
        </w:rPr>
        <w:t xml:space="preserve">Автор отнюдь не рассматривает рост потребления как абсолютную ценность (1 балл). В тоже время, он считает установку на рост потребления вполне естественной, разделяемой его согражданами, в то время как в нашем обществе потребительство никогда не рассматривалась как ценность, разделяемая всеми – 1 балл. Различия проявляются также в том, что дальнейший рост потребления «низами» ведет к росту их недовольства тем, что от «верхов» они все равно отстают и этот разрыв только растет и рождает большую агрессивность. Для традиционных российских ценностей рост потребления является </w:t>
      </w:r>
      <w:proofErr w:type="spellStart"/>
      <w:r>
        <w:rPr>
          <w:rFonts w:ascii="Times New Roman" w:hAnsi="Times New Roman"/>
          <w:i/>
          <w:iCs/>
          <w:sz w:val="28"/>
          <w:szCs w:val="28"/>
        </w:rPr>
        <w:t>антиценностью</w:t>
      </w:r>
      <w:proofErr w:type="spellEnd"/>
      <w:r>
        <w:rPr>
          <w:rFonts w:ascii="Times New Roman" w:hAnsi="Times New Roman"/>
          <w:i/>
          <w:iCs/>
          <w:sz w:val="28"/>
          <w:szCs w:val="28"/>
        </w:rPr>
        <w:t xml:space="preserve"> сам по себе – 1 балл.</w:t>
      </w:r>
    </w:p>
    <w:p w14:paraId="481AFE89" w14:textId="3D7A2823" w:rsidR="007A673E" w:rsidRPr="007A673E" w:rsidRDefault="007A673E" w:rsidP="007A673E">
      <w:pPr>
        <w:pStyle w:val="a3"/>
        <w:ind w:left="1068"/>
        <w:jc w:val="both"/>
        <w:rPr>
          <w:rFonts w:ascii="Times New Roman" w:hAnsi="Times New Roman"/>
          <w:i/>
          <w:iCs/>
          <w:sz w:val="28"/>
          <w:szCs w:val="28"/>
        </w:rPr>
      </w:pPr>
      <w:r>
        <w:rPr>
          <w:rFonts w:ascii="Times New Roman" w:hAnsi="Times New Roman"/>
          <w:i/>
          <w:iCs/>
          <w:sz w:val="28"/>
          <w:szCs w:val="28"/>
        </w:rPr>
        <w:t>Максимум за позицию 5 – 3 балла.</w:t>
      </w:r>
    </w:p>
    <w:p w14:paraId="32A73B8B" w14:textId="1262A162" w:rsidR="00EA3287" w:rsidRDefault="00EA3287" w:rsidP="00EA3287">
      <w:pPr>
        <w:pStyle w:val="a3"/>
        <w:numPr>
          <w:ilvl w:val="0"/>
          <w:numId w:val="1"/>
        </w:numPr>
        <w:jc w:val="both"/>
        <w:rPr>
          <w:rFonts w:ascii="Times New Roman" w:hAnsi="Times New Roman"/>
          <w:b/>
          <w:bCs/>
          <w:sz w:val="28"/>
          <w:szCs w:val="28"/>
        </w:rPr>
      </w:pPr>
      <w:r>
        <w:rPr>
          <w:rFonts w:ascii="Times New Roman" w:hAnsi="Times New Roman"/>
          <w:b/>
          <w:bCs/>
          <w:sz w:val="28"/>
          <w:szCs w:val="28"/>
        </w:rPr>
        <w:t>Приведите аргумент подтверждающий, и аргумент</w:t>
      </w:r>
      <w:r w:rsidR="00CD6DBE">
        <w:rPr>
          <w:rFonts w:ascii="Times New Roman" w:hAnsi="Times New Roman"/>
          <w:b/>
          <w:bCs/>
          <w:sz w:val="28"/>
          <w:szCs w:val="28"/>
        </w:rPr>
        <w:t>,</w:t>
      </w:r>
      <w:r>
        <w:rPr>
          <w:rFonts w:ascii="Times New Roman" w:hAnsi="Times New Roman"/>
          <w:b/>
          <w:bCs/>
          <w:sz w:val="28"/>
          <w:szCs w:val="28"/>
        </w:rPr>
        <w:t xml:space="preserve"> опровергающий авторскую мысль о том, что «Каждый человек вынужден сравнивать себя с другими», на основе знаний о понятии «личность», усвоенных в курсе обществознания.</w:t>
      </w:r>
    </w:p>
    <w:p w14:paraId="6CD5D7D5" w14:textId="2FB4548E" w:rsidR="007A673E" w:rsidRDefault="007A673E" w:rsidP="007A673E">
      <w:pPr>
        <w:pStyle w:val="a3"/>
        <w:ind w:left="1068"/>
        <w:jc w:val="both"/>
        <w:rPr>
          <w:rFonts w:ascii="Times New Roman" w:hAnsi="Times New Roman"/>
          <w:i/>
          <w:iCs/>
          <w:sz w:val="28"/>
          <w:szCs w:val="28"/>
        </w:rPr>
      </w:pPr>
      <w:r>
        <w:rPr>
          <w:rFonts w:ascii="Times New Roman" w:hAnsi="Times New Roman"/>
          <w:i/>
          <w:iCs/>
          <w:sz w:val="28"/>
          <w:szCs w:val="28"/>
        </w:rPr>
        <w:t>Подтверждающий аргумент – личностью становятся в результате процесса социализации. Социализация предусматривает, кроме всего прочего, самосознание, требующее постоянного сравнения своих поступков с поведением других – до 2 балов.</w:t>
      </w:r>
    </w:p>
    <w:p w14:paraId="341CA43A" w14:textId="6059ED8C" w:rsidR="007A673E" w:rsidRDefault="007A673E" w:rsidP="007A673E">
      <w:pPr>
        <w:pStyle w:val="a3"/>
        <w:ind w:left="1068"/>
        <w:jc w:val="both"/>
        <w:rPr>
          <w:rFonts w:ascii="Times New Roman" w:hAnsi="Times New Roman"/>
          <w:i/>
          <w:iCs/>
          <w:sz w:val="28"/>
          <w:szCs w:val="28"/>
        </w:rPr>
      </w:pPr>
      <w:r>
        <w:rPr>
          <w:rFonts w:ascii="Times New Roman" w:hAnsi="Times New Roman"/>
          <w:i/>
          <w:iCs/>
          <w:sz w:val="28"/>
          <w:szCs w:val="28"/>
        </w:rPr>
        <w:t xml:space="preserve">Опровергающий аргумент </w:t>
      </w:r>
      <w:r w:rsidR="00FA1BB1">
        <w:rPr>
          <w:rFonts w:ascii="Times New Roman" w:hAnsi="Times New Roman"/>
          <w:i/>
          <w:iCs/>
          <w:sz w:val="28"/>
          <w:szCs w:val="28"/>
        </w:rPr>
        <w:t>–</w:t>
      </w:r>
      <w:r>
        <w:rPr>
          <w:rFonts w:ascii="Times New Roman" w:hAnsi="Times New Roman"/>
          <w:i/>
          <w:iCs/>
          <w:sz w:val="28"/>
          <w:szCs w:val="28"/>
        </w:rPr>
        <w:t xml:space="preserve"> </w:t>
      </w:r>
      <w:r w:rsidR="00FA1BB1">
        <w:rPr>
          <w:rFonts w:ascii="Times New Roman" w:hAnsi="Times New Roman"/>
          <w:i/>
          <w:iCs/>
          <w:sz w:val="28"/>
          <w:szCs w:val="28"/>
        </w:rPr>
        <w:t>каждая личность (индивидуальность) неповторима, степень значимости сравнения себя с другими может варьироваться и занимать крайне небольшое место в самосознании – до 2 баллов.</w:t>
      </w:r>
    </w:p>
    <w:p w14:paraId="74FB0273" w14:textId="1484EE2E" w:rsidR="00FA1BB1" w:rsidRPr="007A673E" w:rsidRDefault="00FA1BB1" w:rsidP="007A673E">
      <w:pPr>
        <w:pStyle w:val="a3"/>
        <w:ind w:left="1068"/>
        <w:jc w:val="both"/>
        <w:rPr>
          <w:rFonts w:ascii="Times New Roman" w:hAnsi="Times New Roman"/>
          <w:i/>
          <w:iCs/>
          <w:sz w:val="28"/>
          <w:szCs w:val="28"/>
        </w:rPr>
      </w:pPr>
      <w:r>
        <w:rPr>
          <w:rFonts w:ascii="Times New Roman" w:hAnsi="Times New Roman"/>
          <w:i/>
          <w:iCs/>
          <w:sz w:val="28"/>
          <w:szCs w:val="28"/>
        </w:rPr>
        <w:t>Максимум за позицию 6 – 4 балла.</w:t>
      </w:r>
    </w:p>
    <w:p w14:paraId="54A41325" w14:textId="4AB211DC" w:rsidR="00EA3287" w:rsidRDefault="00EA3287" w:rsidP="00EA3287">
      <w:pPr>
        <w:pStyle w:val="a3"/>
        <w:numPr>
          <w:ilvl w:val="0"/>
          <w:numId w:val="1"/>
        </w:numPr>
        <w:jc w:val="both"/>
        <w:rPr>
          <w:rFonts w:ascii="Times New Roman" w:hAnsi="Times New Roman"/>
          <w:b/>
          <w:bCs/>
          <w:sz w:val="28"/>
          <w:szCs w:val="28"/>
        </w:rPr>
      </w:pPr>
      <w:r>
        <w:rPr>
          <w:rFonts w:ascii="Times New Roman" w:hAnsi="Times New Roman"/>
          <w:b/>
          <w:bCs/>
          <w:sz w:val="28"/>
          <w:szCs w:val="28"/>
        </w:rPr>
        <w:t>Какой термин пропущен в последнем предложении текста?</w:t>
      </w:r>
    </w:p>
    <w:p w14:paraId="2C63F2C6" w14:textId="6AFC679B" w:rsidR="00FA1BB1" w:rsidRDefault="00FA1BB1" w:rsidP="00FA1BB1">
      <w:pPr>
        <w:pStyle w:val="a3"/>
        <w:ind w:left="1068"/>
        <w:jc w:val="both"/>
        <w:rPr>
          <w:rFonts w:ascii="Times New Roman" w:hAnsi="Times New Roman"/>
          <w:i/>
          <w:iCs/>
          <w:sz w:val="28"/>
          <w:szCs w:val="28"/>
        </w:rPr>
      </w:pPr>
      <w:r>
        <w:rPr>
          <w:rFonts w:ascii="Times New Roman" w:hAnsi="Times New Roman"/>
          <w:i/>
          <w:iCs/>
          <w:sz w:val="28"/>
          <w:szCs w:val="28"/>
        </w:rPr>
        <w:t>Демократия – 2 балла. Близкие понятия не принимаются и не оцениваются. Максимум за позицию 7 – 2 балла.</w:t>
      </w:r>
    </w:p>
    <w:p w14:paraId="701F8DFB" w14:textId="79116C96" w:rsidR="00FA1BB1" w:rsidRPr="00FA1BB1" w:rsidRDefault="00FA1BB1" w:rsidP="00FA1BB1">
      <w:pPr>
        <w:pStyle w:val="a3"/>
        <w:ind w:left="1068"/>
        <w:jc w:val="both"/>
        <w:rPr>
          <w:rFonts w:ascii="Times New Roman" w:hAnsi="Times New Roman"/>
          <w:sz w:val="28"/>
          <w:szCs w:val="28"/>
        </w:rPr>
      </w:pPr>
      <w:r>
        <w:rPr>
          <w:rFonts w:ascii="Times New Roman" w:hAnsi="Times New Roman"/>
          <w:sz w:val="28"/>
          <w:szCs w:val="28"/>
        </w:rPr>
        <w:t>Максимальные баллы за второй тур: 4+4+3+2+3+4+2= 22</w:t>
      </w:r>
    </w:p>
    <w:bookmarkEnd w:id="0"/>
    <w:p w14:paraId="1AA73EA8" w14:textId="13F73936" w:rsidR="00D61808" w:rsidRPr="00421A09" w:rsidRDefault="00D61808">
      <w:pPr>
        <w:rPr>
          <w:rFonts w:ascii="Times New Roman" w:hAnsi="Times New Roman" w:cs="Times New Roman"/>
        </w:rPr>
      </w:pPr>
    </w:p>
    <w:sectPr w:rsidR="00D61808" w:rsidRPr="00421A09">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F2D32" w14:textId="77777777" w:rsidR="0052308C" w:rsidRDefault="0052308C" w:rsidP="0068613A">
      <w:pPr>
        <w:spacing w:after="0" w:line="240" w:lineRule="auto"/>
      </w:pPr>
      <w:r>
        <w:separator/>
      </w:r>
    </w:p>
  </w:endnote>
  <w:endnote w:type="continuationSeparator" w:id="0">
    <w:p w14:paraId="698DEDF5" w14:textId="77777777" w:rsidR="0052308C" w:rsidRDefault="0052308C" w:rsidP="006861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463B8" w14:textId="77777777" w:rsidR="0068613A" w:rsidRDefault="0068613A">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4489488"/>
      <w:docPartObj>
        <w:docPartGallery w:val="Page Numbers (Bottom of Page)"/>
        <w:docPartUnique/>
      </w:docPartObj>
    </w:sdtPr>
    <w:sdtEndPr/>
    <w:sdtContent>
      <w:p w14:paraId="02AEE363" w14:textId="1DC69E79" w:rsidR="0068613A" w:rsidRDefault="0068613A">
        <w:pPr>
          <w:pStyle w:val="a6"/>
          <w:jc w:val="center"/>
        </w:pPr>
        <w:r>
          <w:fldChar w:fldCharType="begin"/>
        </w:r>
        <w:r>
          <w:instrText>PAGE   \* MERGEFORMAT</w:instrText>
        </w:r>
        <w:r>
          <w:fldChar w:fldCharType="separate"/>
        </w:r>
        <w:r>
          <w:t>2</w:t>
        </w:r>
        <w:r>
          <w:fldChar w:fldCharType="end"/>
        </w:r>
      </w:p>
    </w:sdtContent>
  </w:sdt>
  <w:p w14:paraId="75069044" w14:textId="77777777" w:rsidR="0068613A" w:rsidRDefault="0068613A">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F1603" w14:textId="77777777" w:rsidR="0068613A" w:rsidRDefault="0068613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285B4" w14:textId="77777777" w:rsidR="0052308C" w:rsidRDefault="0052308C" w:rsidP="0068613A">
      <w:pPr>
        <w:spacing w:after="0" w:line="240" w:lineRule="auto"/>
      </w:pPr>
      <w:r>
        <w:separator/>
      </w:r>
    </w:p>
  </w:footnote>
  <w:footnote w:type="continuationSeparator" w:id="0">
    <w:p w14:paraId="2AF6E47B" w14:textId="77777777" w:rsidR="0052308C" w:rsidRDefault="0052308C" w:rsidP="006861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DB456" w14:textId="77777777" w:rsidR="0068613A" w:rsidRDefault="0068613A">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021E2" w14:textId="77777777" w:rsidR="0068613A" w:rsidRDefault="006861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67235" w14:textId="77777777" w:rsidR="0068613A" w:rsidRDefault="006861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146740"/>
    <w:multiLevelType w:val="hybridMultilevel"/>
    <w:tmpl w:val="34AE44EA"/>
    <w:lvl w:ilvl="0" w:tplc="07FA5436">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746056CD"/>
    <w:multiLevelType w:val="hybridMultilevel"/>
    <w:tmpl w:val="7F7C2F70"/>
    <w:lvl w:ilvl="0" w:tplc="72D846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17F"/>
    <w:rsid w:val="000C5F6E"/>
    <w:rsid w:val="001B417F"/>
    <w:rsid w:val="0024242D"/>
    <w:rsid w:val="0026585E"/>
    <w:rsid w:val="00421A09"/>
    <w:rsid w:val="004D79AB"/>
    <w:rsid w:val="0052308C"/>
    <w:rsid w:val="006824B5"/>
    <w:rsid w:val="0068613A"/>
    <w:rsid w:val="0074413A"/>
    <w:rsid w:val="007A673E"/>
    <w:rsid w:val="00957CD6"/>
    <w:rsid w:val="00A26B1E"/>
    <w:rsid w:val="00B02617"/>
    <w:rsid w:val="00BB0674"/>
    <w:rsid w:val="00CD6DBE"/>
    <w:rsid w:val="00D11FCA"/>
    <w:rsid w:val="00D61808"/>
    <w:rsid w:val="00EA3287"/>
    <w:rsid w:val="00F62D5F"/>
    <w:rsid w:val="00FA1BB1"/>
    <w:rsid w:val="00FC3B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6D0BB"/>
  <w15:chartTrackingRefBased/>
  <w15:docId w15:val="{1CB6A1B5-48D7-4DA4-AB6E-7A83A089C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06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1A09"/>
    <w:pPr>
      <w:spacing w:line="256" w:lineRule="auto"/>
      <w:ind w:left="720"/>
      <w:contextualSpacing/>
    </w:pPr>
    <w:rPr>
      <w:rFonts w:ascii="Calibri" w:eastAsia="Calibri" w:hAnsi="Calibri" w:cs="Times New Roman"/>
    </w:rPr>
  </w:style>
  <w:style w:type="paragraph" w:styleId="a4">
    <w:name w:val="header"/>
    <w:basedOn w:val="a"/>
    <w:link w:val="a5"/>
    <w:uiPriority w:val="99"/>
    <w:unhideWhenUsed/>
    <w:rsid w:val="0068613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613A"/>
  </w:style>
  <w:style w:type="paragraph" w:styleId="a6">
    <w:name w:val="footer"/>
    <w:basedOn w:val="a"/>
    <w:link w:val="a7"/>
    <w:uiPriority w:val="99"/>
    <w:unhideWhenUsed/>
    <w:rsid w:val="0068613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6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83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4</Pages>
  <Words>957</Words>
  <Characters>5457</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2024-10-04T19:05:00Z</dcterms:created>
  <dcterms:modified xsi:type="dcterms:W3CDTF">2025-10-19T19:32:00Z</dcterms:modified>
</cp:coreProperties>
</file>